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10C064" w14:textId="77777777" w:rsidR="00AE0A4A" w:rsidRDefault="00AE0A4A" w:rsidP="00AE0A4A">
      <w:pPr>
        <w:pStyle w:val="NoSpacing"/>
      </w:pPr>
      <w:r>
        <w:rPr>
          <w:u w:val="single"/>
        </w:rPr>
        <w:t>Richard AMERONS</w:t>
      </w:r>
      <w:r>
        <w:t xml:space="preserve">    (fl.1428)</w:t>
      </w:r>
    </w:p>
    <w:p w14:paraId="50B1AD3F" w14:textId="77777777" w:rsidR="00AE0A4A" w:rsidRDefault="00AE0A4A" w:rsidP="00AE0A4A">
      <w:pPr>
        <w:pStyle w:val="NoSpacing"/>
      </w:pPr>
    </w:p>
    <w:p w14:paraId="4B501976" w14:textId="77777777" w:rsidR="00AE0A4A" w:rsidRDefault="00AE0A4A" w:rsidP="00AE0A4A">
      <w:pPr>
        <w:pStyle w:val="NoSpacing"/>
      </w:pPr>
    </w:p>
    <w:p w14:paraId="5AED99F5" w14:textId="77777777" w:rsidR="00AE0A4A" w:rsidRDefault="00AE0A4A" w:rsidP="00AE0A4A">
      <w:pPr>
        <w:pStyle w:val="NoSpacing"/>
      </w:pPr>
      <w:r>
        <w:t>12 May1428</w:t>
      </w:r>
      <w:r>
        <w:tab/>
        <w:t>He was a juror on the inquisition held at Salisbury, Wiltshire, into the lands</w:t>
      </w:r>
    </w:p>
    <w:p w14:paraId="683840E4" w14:textId="77777777" w:rsidR="00AE0A4A" w:rsidRDefault="00AE0A4A" w:rsidP="00AE0A4A">
      <w:pPr>
        <w:pStyle w:val="NoSpacing"/>
      </w:pPr>
      <w:r>
        <w:tab/>
      </w:r>
      <w:r>
        <w:tab/>
        <w:t>of the late Sir John de Berkeley(q.v.).</w:t>
      </w:r>
    </w:p>
    <w:p w14:paraId="511E5274" w14:textId="121916FD" w:rsidR="00AE0A4A" w:rsidRDefault="00AE0A4A" w:rsidP="00AE0A4A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p.54)</w:t>
      </w:r>
    </w:p>
    <w:p w14:paraId="28940A69" w14:textId="77777777" w:rsidR="00974C85" w:rsidRDefault="00974C85" w:rsidP="00974C85">
      <w:pPr>
        <w:pStyle w:val="NoSpacing"/>
      </w:pPr>
      <w:r>
        <w:t>12 May1428</w:t>
      </w:r>
      <w:r>
        <w:tab/>
        <w:t xml:space="preserve">He was a juror on the inquisition </w:t>
      </w:r>
      <w:proofErr w:type="gramStart"/>
      <w:r>
        <w:t>post mortem</w:t>
      </w:r>
      <w:proofErr w:type="gramEnd"/>
      <w:r>
        <w:t xml:space="preserve"> held in Salisbury,</w:t>
      </w:r>
    </w:p>
    <w:p w14:paraId="52601B36" w14:textId="77777777" w:rsidR="00974C85" w:rsidRDefault="00974C85" w:rsidP="00974C85">
      <w:pPr>
        <w:pStyle w:val="NoSpacing"/>
      </w:pPr>
      <w:r>
        <w:tab/>
      </w:r>
      <w:r>
        <w:tab/>
        <w:t>Wiltshire, into lands of Sir John de Berkeley(q.v.).</w:t>
      </w:r>
    </w:p>
    <w:p w14:paraId="6793B502" w14:textId="4C00C1E1" w:rsidR="00974C85" w:rsidRDefault="00974C85" w:rsidP="00974C85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23-106)</w:t>
      </w:r>
    </w:p>
    <w:p w14:paraId="134E0E00" w14:textId="77777777" w:rsidR="00AE0A4A" w:rsidRDefault="00AE0A4A" w:rsidP="00AE0A4A">
      <w:pPr>
        <w:pStyle w:val="NoSpacing"/>
      </w:pPr>
    </w:p>
    <w:p w14:paraId="347BD205" w14:textId="77777777" w:rsidR="00AE0A4A" w:rsidRDefault="00AE0A4A" w:rsidP="00AE0A4A">
      <w:pPr>
        <w:pStyle w:val="NoSpacing"/>
      </w:pPr>
    </w:p>
    <w:p w14:paraId="0D34D041" w14:textId="77777777" w:rsidR="00AE0A4A" w:rsidRDefault="00AE0A4A" w:rsidP="00AE0A4A">
      <w:pPr>
        <w:pStyle w:val="NoSpacing"/>
      </w:pPr>
    </w:p>
    <w:p w14:paraId="3E25F733" w14:textId="43A559BD" w:rsidR="00BA4020" w:rsidRDefault="00AE0A4A" w:rsidP="00AE0A4A">
      <w:pPr>
        <w:pStyle w:val="NoSpacing"/>
      </w:pPr>
      <w:r>
        <w:t>14 February 2012</w:t>
      </w:r>
    </w:p>
    <w:p w14:paraId="39707D3B" w14:textId="3B810914" w:rsidR="00974C85" w:rsidRPr="00AE0A4A" w:rsidRDefault="00974C85" w:rsidP="00AE0A4A">
      <w:pPr>
        <w:pStyle w:val="NoSpacing"/>
      </w:pPr>
      <w:r>
        <w:t xml:space="preserve">  7 June 2019</w:t>
      </w:r>
      <w:bookmarkStart w:id="0" w:name="_GoBack"/>
      <w:bookmarkEnd w:id="0"/>
    </w:p>
    <w:sectPr w:rsidR="00974C85" w:rsidRPr="00AE0A4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3F5BA7" w14:textId="77777777" w:rsidR="00AE0A4A" w:rsidRDefault="00AE0A4A" w:rsidP="00552EBA">
      <w:r>
        <w:separator/>
      </w:r>
    </w:p>
  </w:endnote>
  <w:endnote w:type="continuationSeparator" w:id="0">
    <w:p w14:paraId="33CF3372" w14:textId="77777777" w:rsidR="00AE0A4A" w:rsidRDefault="00AE0A4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6594D3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FDE5EE" w14:textId="77777777" w:rsidR="00552EBA" w:rsidRDefault="00552EBA">
    <w:pPr>
      <w:pStyle w:val="Footer"/>
    </w:pPr>
    <w:r>
      <w:t>Copyright I.</w:t>
    </w:r>
    <w:proofErr w:type="gramStart"/>
    <w:r>
      <w:t>S.Rogers</w:t>
    </w:r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74C85">
      <w:rPr>
        <w:noProof/>
      </w:rPr>
      <w:t>07 June 2019</w:t>
    </w:r>
    <w:r w:rsidR="00C07895">
      <w:rPr>
        <w:noProof/>
      </w:rPr>
      <w:fldChar w:fldCharType="end"/>
    </w:r>
  </w:p>
  <w:p w14:paraId="7E6AA364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E2AB2A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893219" w14:textId="77777777" w:rsidR="00AE0A4A" w:rsidRDefault="00AE0A4A" w:rsidP="00552EBA">
      <w:r>
        <w:separator/>
      </w:r>
    </w:p>
  </w:footnote>
  <w:footnote w:type="continuationSeparator" w:id="0">
    <w:p w14:paraId="0460DE4A" w14:textId="77777777" w:rsidR="00AE0A4A" w:rsidRDefault="00AE0A4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3A1628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BB52CB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380C00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74C85"/>
    <w:rsid w:val="00AE0A4A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63E853"/>
  <w15:docId w15:val="{C48FED9C-E13F-4D4C-B2EA-FFC7E46F8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2012-02-14T19:31:00Z</dcterms:created>
  <dcterms:modified xsi:type="dcterms:W3CDTF">2019-06-07T15:03:00Z</dcterms:modified>
</cp:coreProperties>
</file>